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10"/>
        <w:gridCol w:w="743"/>
        <w:gridCol w:w="2092"/>
        <w:gridCol w:w="3119"/>
      </w:tblGrid>
      <w:tr w:rsidR="004538A9" w:rsidRPr="004538A9" w14:paraId="4BC99DB2" w14:textId="77777777" w:rsidTr="004538A9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4538A9" w:rsidRDefault="00BA477D" w:rsidP="000F1E9A">
            <w:pPr>
              <w:rPr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4538A9">
              <w:rPr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03586B42" w:rsidR="000F1E9A" w:rsidRPr="004538A9" w:rsidRDefault="004538A9" w:rsidP="00BA477D">
            <w:pPr>
              <w:jc w:val="right"/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4538A9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 Operativo Conferencial</w:t>
            </w:r>
          </w:p>
        </w:tc>
      </w:tr>
      <w:tr w:rsidR="004538A9" w:rsidRPr="004538A9" w14:paraId="3E5F49BC" w14:textId="77777777" w:rsidTr="004538A9">
        <w:trPr>
          <w:cantSplit/>
          <w:trHeight w:hRule="exact" w:val="680"/>
        </w:trPr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65C803F4" w:rsidR="00E57603" w:rsidRPr="004538A9" w:rsidRDefault="00447DA1" w:rsidP="00526091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538A9">
                  <w:rPr>
                    <w:b/>
                    <w:sz w:val="24"/>
                    <w:szCs w:val="24"/>
                  </w:rPr>
                  <w:t>ÁREA DE TESTIMONIO CR</w:t>
                </w:r>
                <w:r w:rsidR="001E2011">
                  <w:rPr>
                    <w:b/>
                    <w:sz w:val="24"/>
                    <w:szCs w:val="24"/>
                  </w:rPr>
                  <w:t>I</w:t>
                </w:r>
                <w:r w:rsidRPr="004538A9">
                  <w:rPr>
                    <w:b/>
                    <w:sz w:val="24"/>
                    <w:szCs w:val="24"/>
                  </w:rPr>
                  <w:t>STIANO</w:t>
                </w:r>
              </w:p>
            </w:sdtContent>
          </w:sdt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611BF13" w:rsidR="00E57603" w:rsidRPr="004538A9" w:rsidRDefault="004538A9" w:rsidP="00E911BF">
            <w:pPr>
              <w:jc w:val="center"/>
            </w:pPr>
            <w:r w:rsidRPr="004538A9">
              <w:rPr>
                <w:noProof/>
              </w:rPr>
              <w:drawing>
                <wp:inline distT="0" distB="0" distL="0" distR="0" wp14:anchorId="61DC0182" wp14:editId="7F1760A2">
                  <wp:extent cx="1624652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urso Medio Amb.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85330" cy="8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8A9" w:rsidRPr="004538A9" w14:paraId="6014DE28" w14:textId="77777777" w:rsidTr="004538A9">
        <w:trPr>
          <w:trHeight w:val="284"/>
        </w:trPr>
        <w:sdt>
          <w:sdtPr>
            <w:rPr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49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346114F" w:rsidR="00E57603" w:rsidRPr="004538A9" w:rsidRDefault="00447DA1" w:rsidP="00E911BF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538A9">
                  <w:rPr>
                    <w:b/>
                    <w:sz w:val="24"/>
                    <w:szCs w:val="24"/>
                  </w:rPr>
                  <w:t>COMISIÓN CONFERENCIAL DE MEDIO AMBIENTE</w:t>
                </w:r>
              </w:p>
            </w:tc>
          </w:sdtContent>
        </w:sdt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4538A9" w:rsidRDefault="00E57603" w:rsidP="00E911BF">
            <w:pPr>
              <w:jc w:val="center"/>
              <w:rPr>
                <w:sz w:val="32"/>
                <w:szCs w:val="32"/>
              </w:rPr>
            </w:pPr>
          </w:p>
        </w:tc>
      </w:tr>
      <w:tr w:rsidR="004538A9" w:rsidRPr="004538A9" w14:paraId="541359F1" w14:textId="77777777" w:rsidTr="004538A9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4538A9" w:rsidRDefault="004C06C6" w:rsidP="009D60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Objetivo General</w:t>
            </w:r>
          </w:p>
        </w:tc>
        <w:tc>
          <w:tcPr>
            <w:tcW w:w="9464" w:type="dxa"/>
            <w:gridSpan w:val="4"/>
            <w:vAlign w:val="center"/>
          </w:tcPr>
          <w:p w14:paraId="2EF6FB4C" w14:textId="7AED1B9D" w:rsidR="004C06C6" w:rsidRPr="004538A9" w:rsidRDefault="00447DA1" w:rsidP="004538A9">
            <w:pPr>
              <w:jc w:val="both"/>
              <w:rPr>
                <w:sz w:val="20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Coordinar y promover estrategias, campañas y medidas para la conservación, salvaguarda, y protección del entorno natural en las congregaciones, dependencias, instituciones y concentraciones de la </w:t>
            </w:r>
            <w:r w:rsidRPr="004538A9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Conferencia</w:t>
            </w: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 a fin de concientizar sobre el cuidado y mayordomía de la naturaleza.</w:t>
            </w:r>
          </w:p>
        </w:tc>
      </w:tr>
      <w:tr w:rsidR="004538A9" w:rsidRPr="004538A9" w14:paraId="5D52799B" w14:textId="77777777" w:rsidTr="004538A9">
        <w:trPr>
          <w:trHeight w:val="476"/>
        </w:trPr>
        <w:tc>
          <w:tcPr>
            <w:tcW w:w="10168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4538A9" w:rsidRDefault="00A627C5" w:rsidP="00A627C5">
            <w:pPr>
              <w:jc w:val="center"/>
            </w:pPr>
            <w:r w:rsidRPr="004538A9">
              <w:t>Descripción de metas para el periodo</w:t>
            </w:r>
          </w:p>
        </w:tc>
      </w:tr>
      <w:tr w:rsidR="004538A9" w:rsidRPr="004538A9" w14:paraId="3681BD07" w14:textId="77777777" w:rsidTr="004538A9">
        <w:trPr>
          <w:cantSplit/>
          <w:trHeight w:val="569"/>
        </w:trPr>
        <w:tc>
          <w:tcPr>
            <w:tcW w:w="4214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4538A9" w:rsidRPr="004538A9" w:rsidRDefault="004538A9" w:rsidP="004538A9">
            <w:pPr>
              <w:jc w:val="center"/>
              <w:rPr>
                <w:b/>
                <w:bCs/>
                <w:sz w:val="20"/>
                <w:szCs w:val="20"/>
              </w:rPr>
            </w:pPr>
            <w:r w:rsidRPr="004538A9">
              <w:rPr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  <w:vAlign w:val="center"/>
          </w:tcPr>
          <w:p w14:paraId="73DA8655" w14:textId="7407F3FC" w:rsidR="004538A9" w:rsidRPr="004538A9" w:rsidRDefault="004538A9" w:rsidP="004538A9">
            <w:pPr>
              <w:jc w:val="center"/>
              <w:rPr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0B2F73FF" w14:textId="4BC6B2C5" w:rsidR="004538A9" w:rsidRPr="004538A9" w:rsidRDefault="004538A9" w:rsidP="004538A9">
            <w:pPr>
              <w:jc w:val="center"/>
              <w:rPr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t xml:space="preserve"> </w:t>
            </w:r>
            <w:r w:rsidRPr="00F87878">
              <w:rPr>
                <w:rFonts w:cstheme="minorHAnsi"/>
                <w:b/>
                <w:bCs/>
                <w:sz w:val="20"/>
                <w:szCs w:val="20"/>
              </w:rPr>
              <w:t>- Fórmula de Cálculo</w:t>
            </w:r>
          </w:p>
        </w:tc>
      </w:tr>
      <w:tr w:rsidR="004538A9" w:rsidRPr="004538A9" w14:paraId="40C129E8" w14:textId="77777777" w:rsidTr="004538A9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4538A9" w:rsidRDefault="009B3F37" w:rsidP="00DF18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Meta 1</w:t>
            </w:r>
          </w:p>
        </w:tc>
        <w:tc>
          <w:tcPr>
            <w:tcW w:w="3510" w:type="dxa"/>
            <w:vAlign w:val="center"/>
          </w:tcPr>
          <w:p w14:paraId="57779DE9" w14:textId="418E3F60" w:rsidR="00447DA1" w:rsidRPr="004538A9" w:rsidRDefault="00447DA1" w:rsidP="004538A9">
            <w:pPr>
              <w:spacing w:after="200"/>
              <w:jc w:val="both"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Incrementar en un 7% las iglesias de la Conferencia que implementen una acción verde. (Las Acciones verdes son cinco:</w:t>
            </w:r>
          </w:p>
          <w:p w14:paraId="22F1D85A" w14:textId="77777777" w:rsidR="00447DA1" w:rsidRPr="004538A9" w:rsidRDefault="00447DA1" w:rsidP="004538A9">
            <w:pPr>
              <w:spacing w:after="200"/>
              <w:ind w:left="147"/>
              <w:jc w:val="both"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4538A9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No usar desechables en las reuniones de la iglesia</w:t>
            </w: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.</w:t>
            </w:r>
          </w:p>
          <w:p w14:paraId="3305ACF8" w14:textId="77777777" w:rsidR="00447DA1" w:rsidRPr="004538A9" w:rsidRDefault="00447DA1" w:rsidP="004538A9">
            <w:pPr>
              <w:spacing w:after="200"/>
              <w:ind w:left="147"/>
              <w:jc w:val="both"/>
              <w:rPr>
                <w:rFonts w:eastAsia="Calibri" w:cs="Calibri"/>
                <w:kern w:val="0"/>
                <w:sz w:val="20"/>
                <w:szCs w:val="20"/>
                <w14:ligatures w14:val="none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4538A9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Recaudación de pilas</w:t>
            </w: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7BC96960" w14:textId="77777777" w:rsidR="00447DA1" w:rsidRPr="004538A9" w:rsidRDefault="00447DA1" w:rsidP="004538A9">
            <w:pPr>
              <w:spacing w:after="200"/>
              <w:ind w:left="147"/>
              <w:jc w:val="both"/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4538A9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Recaudación de medicamento caduco.</w:t>
            </w:r>
          </w:p>
          <w:p w14:paraId="78DC8C6C" w14:textId="77777777" w:rsidR="00447DA1" w:rsidRPr="004538A9" w:rsidRDefault="00447DA1" w:rsidP="004538A9">
            <w:pPr>
              <w:spacing w:after="200"/>
              <w:ind w:left="147"/>
              <w:jc w:val="both"/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4538A9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4.- Apagar la luz cuando no la utilizas.</w:t>
            </w:r>
          </w:p>
          <w:p w14:paraId="35C18863" w14:textId="4003F183" w:rsidR="009B3F37" w:rsidRPr="004538A9" w:rsidRDefault="00447DA1" w:rsidP="004538A9">
            <w:pPr>
              <w:ind w:left="147"/>
            </w:pPr>
            <w:r w:rsidRPr="004538A9">
              <w:rPr>
                <w:rFonts w:eastAsia="Calibri" w:cs="Calibri"/>
                <w:bCs/>
                <w:kern w:val="0"/>
                <w:sz w:val="20"/>
                <w:szCs w:val="20"/>
                <w14:ligatures w14:val="none"/>
              </w:rPr>
              <w:t>5.- Reducir el uso de papel por uso de archivos electrónicos.)</w:t>
            </w:r>
          </w:p>
        </w:tc>
        <w:tc>
          <w:tcPr>
            <w:tcW w:w="2835" w:type="dxa"/>
            <w:gridSpan w:val="2"/>
            <w:vAlign w:val="center"/>
          </w:tcPr>
          <w:p w14:paraId="5C9A1495" w14:textId="5732E80E" w:rsidR="009B3F37" w:rsidRPr="004538A9" w:rsidRDefault="00447DA1" w:rsidP="004538A9">
            <w:pPr>
              <w:spacing w:after="200" w:line="276" w:lineRule="auto"/>
              <w:ind w:left="18"/>
              <w:jc w:val="both"/>
              <w:rPr>
                <w:b/>
                <w:sz w:val="20"/>
                <w:szCs w:val="20"/>
              </w:rPr>
            </w:pPr>
            <w:r w:rsidRPr="004538A9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Variación Porcentual de las iglesias que tienen acciones verdes en la Conferencia.</w:t>
            </w:r>
          </w:p>
        </w:tc>
        <w:tc>
          <w:tcPr>
            <w:tcW w:w="3119" w:type="dxa"/>
            <w:vAlign w:val="center"/>
          </w:tcPr>
          <w:p w14:paraId="11428A52" w14:textId="5CFB2710" w:rsidR="009B3F37" w:rsidRPr="004538A9" w:rsidRDefault="00447DA1" w:rsidP="00DF181F">
            <w:r w:rsidRPr="004538A9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{[ Número de</w:t>
            </w:r>
            <w:r w:rsidRPr="004538A9">
              <w:rPr>
                <w:rFonts w:eastAsia="Times New Roman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538A9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Iglesias que tienen acciones verdes en la Conferencia en el año actual/ Número de</w:t>
            </w:r>
            <w:r w:rsidRPr="004538A9">
              <w:rPr>
                <w:rFonts w:eastAsia="Times New Roman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538A9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Iglesias que tienen acciones verdes en la Conferencia en el año anterior]-1} *100</w:t>
            </w:r>
          </w:p>
        </w:tc>
        <w:bookmarkStart w:id="1" w:name="_GoBack"/>
        <w:bookmarkEnd w:id="1"/>
      </w:tr>
      <w:tr w:rsidR="004538A9" w:rsidRPr="004538A9" w14:paraId="3DDF08D1" w14:textId="77777777" w:rsidTr="004538A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4538A9" w:rsidRDefault="00F1685D" w:rsidP="00DF18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Meta 2</w:t>
            </w:r>
          </w:p>
        </w:tc>
        <w:tc>
          <w:tcPr>
            <w:tcW w:w="3510" w:type="dxa"/>
            <w:vAlign w:val="center"/>
          </w:tcPr>
          <w:p w14:paraId="6B1850AD" w14:textId="0EE9BDB2" w:rsidR="00F1685D" w:rsidRPr="004538A9" w:rsidRDefault="00447DA1" w:rsidP="004538A9">
            <w:pPr>
              <w:jc w:val="both"/>
              <w:rPr>
                <w:sz w:val="20"/>
                <w:szCs w:val="20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835" w:type="dxa"/>
            <w:gridSpan w:val="2"/>
            <w:vAlign w:val="center"/>
          </w:tcPr>
          <w:p w14:paraId="1EDBE47A" w14:textId="0816E11A" w:rsidR="00F1685D" w:rsidRPr="004538A9" w:rsidRDefault="00447DA1" w:rsidP="004538A9">
            <w:pPr>
              <w:spacing w:after="200" w:line="276" w:lineRule="auto"/>
              <w:ind w:left="18"/>
              <w:jc w:val="both"/>
              <w:rPr>
                <w:b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Se creó la célula de crecimiento en el año:</w:t>
            </w:r>
          </w:p>
        </w:tc>
        <w:tc>
          <w:tcPr>
            <w:tcW w:w="3119" w:type="dxa"/>
            <w:vAlign w:val="center"/>
          </w:tcPr>
          <w:p w14:paraId="74D8D7E3" w14:textId="7ADB6549" w:rsidR="00F1685D" w:rsidRPr="004538A9" w:rsidRDefault="00447DA1" w:rsidP="00DF181F">
            <w:pPr>
              <w:rPr>
                <w:sz w:val="20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bookmarkEnd w:id="0"/>
    </w:tbl>
    <w:p w14:paraId="7CD222A6" w14:textId="77777777" w:rsidR="00EC4DAA" w:rsidRPr="004538A9" w:rsidRDefault="00EC4DAA"/>
    <w:p w14:paraId="1E70FFB6" w14:textId="60BB2B77" w:rsidR="00997C5D" w:rsidRPr="004538A9" w:rsidRDefault="00997C5D" w:rsidP="00997C5D">
      <w:pPr>
        <w:tabs>
          <w:tab w:val="left" w:pos="1560"/>
        </w:tabs>
      </w:pPr>
    </w:p>
    <w:p w14:paraId="376F5DE5" w14:textId="4A11B8CB" w:rsidR="00997C5D" w:rsidRPr="004538A9" w:rsidRDefault="00997C5D" w:rsidP="00997C5D">
      <w:pPr>
        <w:tabs>
          <w:tab w:val="left" w:pos="1560"/>
        </w:tabs>
        <w:sectPr w:rsidR="00997C5D" w:rsidRPr="004538A9" w:rsidSect="00C52E3F">
          <w:footerReference w:type="default" r:id="rId10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4538A9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1"/>
        <w:gridCol w:w="2180"/>
        <w:gridCol w:w="1418"/>
        <w:gridCol w:w="1433"/>
        <w:gridCol w:w="1338"/>
        <w:gridCol w:w="2576"/>
      </w:tblGrid>
      <w:tr w:rsidR="004538A9" w:rsidRPr="004538A9" w14:paraId="25384B27" w14:textId="607AD3B4" w:rsidTr="004538A9">
        <w:trPr>
          <w:cantSplit/>
          <w:trHeight w:val="569"/>
        </w:trPr>
        <w:sdt>
          <w:sdtPr>
            <w:rPr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849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72C2E06" w:rsidR="00C022AA" w:rsidRPr="004538A9" w:rsidRDefault="001E2011" w:rsidP="00C022AA">
                <w:pPr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5347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5826E92" w:rsidR="00C022AA" w:rsidRPr="004538A9" w:rsidRDefault="005F6068" w:rsidP="00C022AA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47DA1" w:rsidRPr="004538A9">
                  <w:rPr>
                    <w:b/>
                    <w:bCs/>
                    <w:sz w:val="20"/>
                    <w:szCs w:val="20"/>
                  </w:rPr>
                  <w:t>COMISIÓN CONFERENCIAL DE MEDIO AMBIENTE</w:t>
                </w:r>
              </w:sdtContent>
            </w:sdt>
          </w:p>
        </w:tc>
      </w:tr>
      <w:tr w:rsidR="004538A9" w:rsidRPr="004538A9" w14:paraId="37BFEC28" w14:textId="77777777" w:rsidTr="00447DA1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4538A9" w:rsidRDefault="00756820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38A9">
              <w:rPr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4538A9" w:rsidRPr="004538A9" w14:paraId="0AF5A82B" w14:textId="77777777" w:rsidTr="00CA3367">
        <w:trPr>
          <w:cantSplit/>
          <w:trHeight w:val="56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4538A9" w:rsidRDefault="00AE23DF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Meta 1</w:t>
            </w:r>
          </w:p>
        </w:tc>
        <w:tc>
          <w:tcPr>
            <w:tcW w:w="8945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614C5125" w:rsidR="00AE23DF" w:rsidRPr="004538A9" w:rsidRDefault="00CA3367" w:rsidP="00CA3367">
            <w:pPr>
              <w:rPr>
                <w:b/>
                <w:bCs/>
                <w:sz w:val="20"/>
                <w:szCs w:val="20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Incrementar en un 7% las iglesias de la Conferencia que implementen una acción verde.</w:t>
            </w:r>
          </w:p>
        </w:tc>
      </w:tr>
      <w:tr w:rsidR="004538A9" w:rsidRPr="004538A9" w14:paraId="4652CFB3" w14:textId="77777777" w:rsidTr="004538A9">
        <w:trPr>
          <w:cantSplit/>
          <w:trHeight w:val="272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Actividades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56C31BA1" w14:textId="03ADB40B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Fecha de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1D7F23AD" w14:textId="52ECB511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Presupuesto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1607DA6A" w14:textId="1C2344C5" w:rsidR="00912AA8" w:rsidRPr="004538A9" w:rsidRDefault="00B702AE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Responsable/</w:t>
            </w:r>
            <w:r w:rsidR="00912AA8" w:rsidRPr="004538A9">
              <w:rPr>
                <w:sz w:val="20"/>
                <w:szCs w:val="20"/>
              </w:rPr>
              <w:t>Involucrados</w:t>
            </w:r>
          </w:p>
        </w:tc>
      </w:tr>
      <w:tr w:rsidR="004538A9" w:rsidRPr="004538A9" w14:paraId="6BEE2605" w14:textId="77777777" w:rsidTr="004538A9">
        <w:trPr>
          <w:cantSplit/>
          <w:trHeight w:val="47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53A153" w14:textId="799547C7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Inicio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C60D7C7" w14:textId="438C6D4C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Término</w:t>
            </w:r>
          </w:p>
        </w:tc>
        <w:tc>
          <w:tcPr>
            <w:tcW w:w="1338" w:type="dxa"/>
            <w:vMerge/>
            <w:shd w:val="clear" w:color="auto" w:fill="auto"/>
            <w:vAlign w:val="center"/>
          </w:tcPr>
          <w:p w14:paraId="7A42B30C" w14:textId="77777777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BDBD7AE" w14:textId="77777777" w:rsidR="00912AA8" w:rsidRPr="004538A9" w:rsidRDefault="00912AA8" w:rsidP="00BD0A4C">
            <w:pPr>
              <w:jc w:val="center"/>
              <w:rPr>
                <w:sz w:val="20"/>
                <w:szCs w:val="20"/>
              </w:rPr>
            </w:pPr>
          </w:p>
        </w:tc>
      </w:tr>
      <w:tr w:rsidR="004538A9" w:rsidRPr="004538A9" w14:paraId="079F41D8" w14:textId="77777777" w:rsidTr="004538A9">
        <w:trPr>
          <w:cantSplit/>
          <w:trHeight w:val="1116"/>
        </w:trPr>
        <w:tc>
          <w:tcPr>
            <w:tcW w:w="3431" w:type="dxa"/>
            <w:gridSpan w:val="2"/>
            <w:shd w:val="clear" w:color="auto" w:fill="auto"/>
          </w:tcPr>
          <w:p w14:paraId="0B396A63" w14:textId="0C2DDB3B" w:rsidR="00302C14" w:rsidRPr="004538A9" w:rsidRDefault="00302C14" w:rsidP="000368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B31183" w14:textId="3850BB4A" w:rsidR="00302C14" w:rsidRPr="004538A9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54B3953F" w14:textId="45B127CD" w:rsidR="00302C14" w:rsidRPr="004538A9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14:paraId="087176BE" w14:textId="313126FB" w:rsidR="00302C14" w:rsidRPr="004538A9" w:rsidRDefault="00302C14" w:rsidP="00302C14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03E51D3C" w14:textId="2414CE08" w:rsidR="00302C14" w:rsidRPr="004538A9" w:rsidRDefault="00302C14" w:rsidP="00302C14">
            <w:pPr>
              <w:rPr>
                <w:sz w:val="20"/>
                <w:szCs w:val="20"/>
              </w:rPr>
            </w:pPr>
          </w:p>
        </w:tc>
      </w:tr>
      <w:tr w:rsidR="004538A9" w:rsidRPr="004538A9" w14:paraId="56C7BA58" w14:textId="77777777" w:rsidTr="004538A9">
        <w:trPr>
          <w:cantSplit/>
          <w:trHeight w:val="579"/>
        </w:trPr>
        <w:tc>
          <w:tcPr>
            <w:tcW w:w="3431" w:type="dxa"/>
            <w:gridSpan w:val="2"/>
            <w:shd w:val="clear" w:color="auto" w:fill="auto"/>
          </w:tcPr>
          <w:p w14:paraId="1E9137B6" w14:textId="7054280B" w:rsidR="00302C14" w:rsidRPr="004538A9" w:rsidRDefault="00302C14" w:rsidP="00D45A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130CDF" w14:textId="77777777" w:rsidR="00302C14" w:rsidRPr="004538A9" w:rsidRDefault="00302C14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3" w:type="dxa"/>
            <w:shd w:val="clear" w:color="auto" w:fill="auto"/>
          </w:tcPr>
          <w:p w14:paraId="29E192FE" w14:textId="3573560C" w:rsidR="00302C14" w:rsidRPr="004538A9" w:rsidRDefault="00302C14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38" w:type="dxa"/>
            <w:shd w:val="clear" w:color="auto" w:fill="auto"/>
          </w:tcPr>
          <w:p w14:paraId="4DD0D4CB" w14:textId="738AF8AF" w:rsidR="00302C14" w:rsidRPr="004538A9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5F804443" w14:textId="564015A3" w:rsidR="00302C14" w:rsidRPr="004538A9" w:rsidRDefault="00302C14" w:rsidP="00302C14">
            <w:pPr>
              <w:rPr>
                <w:sz w:val="20"/>
              </w:rPr>
            </w:pPr>
          </w:p>
        </w:tc>
      </w:tr>
      <w:tr w:rsidR="004538A9" w:rsidRPr="004538A9" w14:paraId="32023AE2" w14:textId="77777777" w:rsidTr="004538A9">
        <w:trPr>
          <w:cantSplit/>
          <w:trHeight w:val="579"/>
        </w:trPr>
        <w:tc>
          <w:tcPr>
            <w:tcW w:w="3431" w:type="dxa"/>
            <w:gridSpan w:val="2"/>
            <w:shd w:val="clear" w:color="auto" w:fill="auto"/>
          </w:tcPr>
          <w:p w14:paraId="0ED12C54" w14:textId="77777777" w:rsidR="006C744D" w:rsidRPr="004538A9" w:rsidRDefault="006C744D" w:rsidP="00D45A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9E3BCE" w14:textId="77777777" w:rsidR="006C744D" w:rsidRPr="004538A9" w:rsidRDefault="006C744D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3" w:type="dxa"/>
            <w:shd w:val="clear" w:color="auto" w:fill="auto"/>
          </w:tcPr>
          <w:p w14:paraId="16690489" w14:textId="77777777" w:rsidR="006C744D" w:rsidRPr="004538A9" w:rsidRDefault="006C744D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38" w:type="dxa"/>
            <w:shd w:val="clear" w:color="auto" w:fill="auto"/>
          </w:tcPr>
          <w:p w14:paraId="55DFC62C" w14:textId="77777777" w:rsidR="006C744D" w:rsidRPr="004538A9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04C26DFD" w14:textId="77777777" w:rsidR="006C744D" w:rsidRPr="004538A9" w:rsidRDefault="006C744D" w:rsidP="00302C14">
            <w:pPr>
              <w:rPr>
                <w:sz w:val="20"/>
              </w:rPr>
            </w:pPr>
          </w:p>
        </w:tc>
      </w:tr>
      <w:tr w:rsidR="004538A9" w:rsidRPr="004538A9" w14:paraId="1A943316" w14:textId="77777777" w:rsidTr="004538A9">
        <w:trPr>
          <w:cantSplit/>
          <w:trHeight w:val="579"/>
        </w:trPr>
        <w:tc>
          <w:tcPr>
            <w:tcW w:w="3431" w:type="dxa"/>
            <w:gridSpan w:val="2"/>
            <w:shd w:val="clear" w:color="auto" w:fill="auto"/>
          </w:tcPr>
          <w:p w14:paraId="21E43D99" w14:textId="77777777" w:rsidR="006C744D" w:rsidRPr="004538A9" w:rsidRDefault="006C744D" w:rsidP="00D45A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1BE6E8" w14:textId="77777777" w:rsidR="006C744D" w:rsidRPr="004538A9" w:rsidRDefault="006C744D" w:rsidP="00302C14">
            <w:pPr>
              <w:pStyle w:val="TableParagraph"/>
              <w:spacing w:before="2" w:line="241" w:lineRule="exact"/>
              <w:rPr>
                <w:sz w:val="20"/>
                <w:lang w:val="es-MX"/>
              </w:rPr>
            </w:pPr>
          </w:p>
        </w:tc>
        <w:tc>
          <w:tcPr>
            <w:tcW w:w="1433" w:type="dxa"/>
            <w:shd w:val="clear" w:color="auto" w:fill="auto"/>
          </w:tcPr>
          <w:p w14:paraId="65762154" w14:textId="77777777" w:rsidR="006C744D" w:rsidRPr="004538A9" w:rsidRDefault="006C744D" w:rsidP="00321B9F">
            <w:pPr>
              <w:pStyle w:val="TableParagraph"/>
              <w:spacing w:before="74"/>
              <w:rPr>
                <w:sz w:val="20"/>
                <w:lang w:val="es-MX"/>
              </w:rPr>
            </w:pPr>
          </w:p>
        </w:tc>
        <w:tc>
          <w:tcPr>
            <w:tcW w:w="1338" w:type="dxa"/>
            <w:shd w:val="clear" w:color="auto" w:fill="auto"/>
          </w:tcPr>
          <w:p w14:paraId="7FE9858E" w14:textId="77777777" w:rsidR="006C744D" w:rsidRPr="004538A9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sz w:val="20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3CB583F5" w14:textId="77777777" w:rsidR="006C744D" w:rsidRPr="004538A9" w:rsidRDefault="006C744D" w:rsidP="00302C14">
            <w:pPr>
              <w:rPr>
                <w:sz w:val="20"/>
              </w:rPr>
            </w:pPr>
          </w:p>
        </w:tc>
      </w:tr>
    </w:tbl>
    <w:p w14:paraId="0DFEAD24" w14:textId="4F964A2F" w:rsidR="00434FDE" w:rsidRPr="004538A9" w:rsidRDefault="00D01291">
      <w:r w:rsidRPr="004538A9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212"/>
        <w:gridCol w:w="1386"/>
        <w:gridCol w:w="1399"/>
        <w:gridCol w:w="1344"/>
        <w:gridCol w:w="2590"/>
      </w:tblGrid>
      <w:tr w:rsidR="004538A9" w:rsidRPr="004538A9" w14:paraId="32681DBF" w14:textId="77777777" w:rsidTr="00084FAD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4538A9" w:rsidRDefault="00434FDE" w:rsidP="007C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 xml:space="preserve">Meta </w:t>
            </w:r>
            <w:r w:rsidR="008941C0" w:rsidRPr="004538A9">
              <w:rPr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1DF52E7" w:rsidR="00434FDE" w:rsidRPr="004538A9" w:rsidRDefault="00447DA1" w:rsidP="004538A9">
            <w:pPr>
              <w:rPr>
                <w:b/>
                <w:bCs/>
                <w:sz w:val="20"/>
                <w:szCs w:val="20"/>
              </w:rPr>
            </w:pPr>
            <w:r w:rsidRPr="004538A9"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4538A9" w:rsidRPr="004538A9" w14:paraId="3818FF68" w14:textId="77777777" w:rsidTr="004538A9">
        <w:trPr>
          <w:cantSplit/>
          <w:trHeight w:val="272"/>
        </w:trPr>
        <w:tc>
          <w:tcPr>
            <w:tcW w:w="3477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Actividades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32F6F741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Fecha de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477852D4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Presupuesto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14:paraId="6E0E5D2A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Involucrados</w:t>
            </w:r>
          </w:p>
        </w:tc>
      </w:tr>
      <w:tr w:rsidR="004538A9" w:rsidRPr="004538A9" w14:paraId="157FEC13" w14:textId="77777777" w:rsidTr="004538A9">
        <w:trPr>
          <w:cantSplit/>
          <w:trHeight w:val="47"/>
        </w:trPr>
        <w:tc>
          <w:tcPr>
            <w:tcW w:w="3477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C663FFC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B19CB6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  <w:r w:rsidRPr="004538A9">
              <w:rPr>
                <w:sz w:val="20"/>
                <w:szCs w:val="20"/>
              </w:rPr>
              <w:t>Término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1DD5B6D4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2AD3AC26" w14:textId="77777777" w:rsidR="00434FDE" w:rsidRPr="004538A9" w:rsidRDefault="00434FDE" w:rsidP="007C23BB">
            <w:pPr>
              <w:jc w:val="center"/>
              <w:rPr>
                <w:sz w:val="20"/>
                <w:szCs w:val="20"/>
              </w:rPr>
            </w:pPr>
          </w:p>
        </w:tc>
      </w:tr>
      <w:tr w:rsidR="004538A9" w:rsidRPr="004538A9" w14:paraId="78C4253C" w14:textId="77777777" w:rsidTr="004538A9">
        <w:trPr>
          <w:cantSplit/>
          <w:trHeight w:val="1116"/>
        </w:trPr>
        <w:tc>
          <w:tcPr>
            <w:tcW w:w="3477" w:type="dxa"/>
            <w:gridSpan w:val="2"/>
            <w:shd w:val="clear" w:color="auto" w:fill="auto"/>
          </w:tcPr>
          <w:p w14:paraId="67904634" w14:textId="51D5AD26" w:rsidR="00ED06B0" w:rsidRPr="004538A9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24E226AA" w14:textId="4B9FCC59" w:rsidR="00ED06B0" w:rsidRPr="004538A9" w:rsidRDefault="00ED06B0" w:rsidP="00ED06B0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12F1FF35" w14:textId="0E897D7D" w:rsidR="00ED06B0" w:rsidRPr="004538A9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EA60730" w14:textId="4433B3E7" w:rsidR="00ED06B0" w:rsidRPr="004538A9" w:rsidRDefault="00ED06B0" w:rsidP="00ED06B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526E9E85" w14:textId="67911731" w:rsidR="00ED06B0" w:rsidRPr="004538A9" w:rsidRDefault="00ED06B0" w:rsidP="00926292">
            <w:pPr>
              <w:jc w:val="center"/>
              <w:rPr>
                <w:sz w:val="20"/>
                <w:szCs w:val="20"/>
              </w:rPr>
            </w:pPr>
          </w:p>
        </w:tc>
      </w:tr>
      <w:tr w:rsidR="004538A9" w:rsidRPr="004538A9" w14:paraId="4733E7C5" w14:textId="77777777" w:rsidTr="004538A9">
        <w:trPr>
          <w:cantSplit/>
          <w:trHeight w:val="1116"/>
        </w:trPr>
        <w:tc>
          <w:tcPr>
            <w:tcW w:w="3477" w:type="dxa"/>
            <w:gridSpan w:val="2"/>
            <w:shd w:val="clear" w:color="auto" w:fill="auto"/>
          </w:tcPr>
          <w:p w14:paraId="5886D12E" w14:textId="77777777" w:rsidR="006C744D" w:rsidRPr="004538A9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4713B7EA" w14:textId="77777777" w:rsidR="006C744D" w:rsidRPr="004538A9" w:rsidRDefault="006C744D" w:rsidP="00ED06B0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5A835C8E" w14:textId="77777777" w:rsidR="006C744D" w:rsidRPr="004538A9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C829789" w14:textId="77777777" w:rsidR="006C744D" w:rsidRPr="004538A9" w:rsidRDefault="006C744D" w:rsidP="00ED06B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14:paraId="38FC6ED0" w14:textId="77777777" w:rsidR="006C744D" w:rsidRPr="004538A9" w:rsidRDefault="006C744D" w:rsidP="009262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D4244B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22813CC5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</w:p>
    <w:p w14:paraId="042A345C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4538A9">
        <w:rPr>
          <w:rFonts w:eastAsia="Calibri" w:cs="Times New Roman"/>
          <w:b/>
          <w:kern w:val="0"/>
          <w:sz w:val="20"/>
          <w14:ligatures w14:val="none"/>
        </w:rPr>
        <w:t xml:space="preserve">Nombre del </w:t>
      </w:r>
      <w:proofErr w:type="gramStart"/>
      <w:r w:rsidRPr="004538A9">
        <w:rPr>
          <w:rFonts w:eastAsia="Calibri" w:cs="Times New Roman"/>
          <w:b/>
          <w:kern w:val="0"/>
          <w:sz w:val="20"/>
          <w14:ligatures w14:val="none"/>
        </w:rPr>
        <w:t>Funcionario</w:t>
      </w:r>
      <w:proofErr w:type="gramEnd"/>
    </w:p>
    <w:p w14:paraId="622750B6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4538A9">
        <w:rPr>
          <w:rFonts w:eastAsia="Calibri" w:cs="Times New Roman"/>
          <w:b/>
          <w:kern w:val="0"/>
          <w:sz w:val="20"/>
          <w14:ligatures w14:val="none"/>
        </w:rPr>
        <w:t>Cargo</w:t>
      </w:r>
    </w:p>
    <w:p w14:paraId="1950452A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4538A9">
        <w:rPr>
          <w:rFonts w:eastAsia="Calibri" w:cs="Times New Roman"/>
          <w:b/>
          <w:kern w:val="0"/>
          <w:sz w:val="20"/>
          <w14:ligatures w14:val="none"/>
        </w:rPr>
        <w:t>Correo electrónico</w:t>
      </w:r>
    </w:p>
    <w:p w14:paraId="377A1714" w14:textId="77777777" w:rsidR="00084FAD" w:rsidRPr="004538A9" w:rsidRDefault="00084FAD" w:rsidP="00084FAD">
      <w:pPr>
        <w:spacing w:line="240" w:lineRule="auto"/>
        <w:jc w:val="center"/>
        <w:rPr>
          <w:rFonts w:eastAsia="Calibri" w:cs="Times New Roman"/>
          <w:b/>
          <w:kern w:val="0"/>
          <w:sz w:val="20"/>
          <w14:ligatures w14:val="none"/>
        </w:rPr>
      </w:pPr>
      <w:r w:rsidRPr="004538A9">
        <w:rPr>
          <w:rFonts w:eastAsia="Calibri" w:cs="Times New Roman"/>
          <w:b/>
          <w:kern w:val="0"/>
          <w:sz w:val="20"/>
          <w14:ligatures w14:val="none"/>
        </w:rPr>
        <w:t>Teléfono</w:t>
      </w:r>
    </w:p>
    <w:p w14:paraId="4F65207B" w14:textId="77777777" w:rsidR="005C7B4C" w:rsidRPr="004538A9" w:rsidRDefault="005C7B4C"/>
    <w:p w14:paraId="1359471F" w14:textId="77777777" w:rsidR="00066DE3" w:rsidRPr="004538A9" w:rsidRDefault="00066DE3" w:rsidP="00247E35">
      <w:pPr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4"/>
          <w:szCs w:val="24"/>
          <w:lang w:val="en-US"/>
        </w:rPr>
      </w:pPr>
    </w:p>
    <w:sectPr w:rsidR="00066DE3" w:rsidRPr="004538A9" w:rsidSect="00AD5C2B">
      <w:footerReference w:type="default" r:id="rId11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50B0E" w14:textId="77777777" w:rsidR="005F6068" w:rsidRDefault="005F6068" w:rsidP="00717FF6">
      <w:pPr>
        <w:spacing w:after="0" w:line="240" w:lineRule="auto"/>
      </w:pPr>
      <w:r>
        <w:separator/>
      </w:r>
    </w:p>
  </w:endnote>
  <w:endnote w:type="continuationSeparator" w:id="0">
    <w:p w14:paraId="1EF5147D" w14:textId="77777777" w:rsidR="005F6068" w:rsidRDefault="005F6068" w:rsidP="00717FF6">
      <w:pPr>
        <w:spacing w:after="0" w:line="240" w:lineRule="auto"/>
      </w:pPr>
      <w:r>
        <w:continuationSeparator/>
      </w:r>
    </w:p>
  </w:endnote>
  <w:endnote w:type="continuationNotice" w:id="1">
    <w:p w14:paraId="4E2C3173" w14:textId="77777777" w:rsidR="005F6068" w:rsidRDefault="005F6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6E01" w14:textId="6B51FB17" w:rsidR="00177289" w:rsidRPr="00EF5DA6" w:rsidRDefault="005F6068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47DA1">
          <w:rPr>
            <w:sz w:val="18"/>
            <w:szCs w:val="18"/>
          </w:rPr>
          <w:t>COMISIÓN CONFERENCIAL DE MEDIO AMBIENTE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6B1D11AA" w:rsidR="00764F78" w:rsidRPr="00EF6936" w:rsidRDefault="005F6068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47DA1">
          <w:rPr>
            <w:sz w:val="20"/>
            <w:szCs w:val="20"/>
          </w:rPr>
          <w:t>COMISIÓN CONFERENCIAL DE MEDIO AMBIENTE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8695" w14:textId="77777777" w:rsidR="005F6068" w:rsidRDefault="005F6068" w:rsidP="00717FF6">
      <w:pPr>
        <w:spacing w:after="0" w:line="240" w:lineRule="auto"/>
      </w:pPr>
      <w:r>
        <w:separator/>
      </w:r>
    </w:p>
  </w:footnote>
  <w:footnote w:type="continuationSeparator" w:id="0">
    <w:p w14:paraId="40880725" w14:textId="77777777" w:rsidR="005F6068" w:rsidRDefault="005F6068" w:rsidP="00717FF6">
      <w:pPr>
        <w:spacing w:after="0" w:line="240" w:lineRule="auto"/>
      </w:pPr>
      <w:r>
        <w:continuationSeparator/>
      </w:r>
    </w:p>
  </w:footnote>
  <w:footnote w:type="continuationNotice" w:id="1">
    <w:p w14:paraId="7CA00D1E" w14:textId="77777777" w:rsidR="005F6068" w:rsidRDefault="005F60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0D30"/>
    <w:rsid w:val="0003441A"/>
    <w:rsid w:val="000368BC"/>
    <w:rsid w:val="00040408"/>
    <w:rsid w:val="00041C4A"/>
    <w:rsid w:val="00052A8F"/>
    <w:rsid w:val="000645D9"/>
    <w:rsid w:val="00066DE3"/>
    <w:rsid w:val="0007663C"/>
    <w:rsid w:val="00084FAD"/>
    <w:rsid w:val="000858D6"/>
    <w:rsid w:val="00085B91"/>
    <w:rsid w:val="00091723"/>
    <w:rsid w:val="00091BEB"/>
    <w:rsid w:val="00096DE7"/>
    <w:rsid w:val="000A3A14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E2011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94D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47DA1"/>
    <w:rsid w:val="004538A9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56FE1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6068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19E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D39EA"/>
    <w:rsid w:val="006E0A9C"/>
    <w:rsid w:val="006E100C"/>
    <w:rsid w:val="006E7DD9"/>
    <w:rsid w:val="007052C0"/>
    <w:rsid w:val="00711DF6"/>
    <w:rsid w:val="00713305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B0AE9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22E7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09F0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3727B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3367"/>
    <w:rsid w:val="00CA6FFE"/>
    <w:rsid w:val="00CB013F"/>
    <w:rsid w:val="00CB5796"/>
    <w:rsid w:val="00CD3B4E"/>
    <w:rsid w:val="00CE25AE"/>
    <w:rsid w:val="00CE4AF8"/>
    <w:rsid w:val="00CE4C48"/>
    <w:rsid w:val="00CE5F00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E7A13"/>
    <w:rsid w:val="00DF01E8"/>
    <w:rsid w:val="00DF11B5"/>
    <w:rsid w:val="00DF181F"/>
    <w:rsid w:val="00DF682F"/>
    <w:rsid w:val="00E15A01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F142A"/>
    <w:rsid w:val="001A54C3"/>
    <w:rsid w:val="002D6CE5"/>
    <w:rsid w:val="003743E2"/>
    <w:rsid w:val="003F78E7"/>
    <w:rsid w:val="00404623"/>
    <w:rsid w:val="00601678"/>
    <w:rsid w:val="006716F2"/>
    <w:rsid w:val="00717D42"/>
    <w:rsid w:val="008D5D9C"/>
    <w:rsid w:val="009815E1"/>
    <w:rsid w:val="00AD7234"/>
    <w:rsid w:val="00B14D8C"/>
    <w:rsid w:val="00B1589A"/>
    <w:rsid w:val="00CD7A07"/>
    <w:rsid w:val="00D11EB1"/>
    <w:rsid w:val="00DC27AB"/>
    <w:rsid w:val="00E07AAE"/>
    <w:rsid w:val="00E63F6A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2261-A36D-4412-90C1-B3233B1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CONFERENCIAL DE MEDIO AMBIENTE</dc:subject>
  <dc:creator>Carlos Samuel Flores</dc:creator>
  <cp:lastModifiedBy>Isidro MaC</cp:lastModifiedBy>
  <cp:revision>15</cp:revision>
  <cp:lastPrinted>2023-01-23T23:29:00Z</cp:lastPrinted>
  <dcterms:created xsi:type="dcterms:W3CDTF">2023-08-25T18:54:00Z</dcterms:created>
  <dcterms:modified xsi:type="dcterms:W3CDTF">2023-09-08T22:20:00Z</dcterms:modified>
</cp:coreProperties>
</file>